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(N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arodne novine, broj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87/08, 86/09, 92/10, 105/10, 90/11, 5/12, 16/12, 86/12, 126/12, 94/13, 152/14, 07/17, 68/18, 98/19, 64/20, 151/22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) i Pravilnika o načinu i postupku zapošljavanja u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snovnoj školi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Osijek,  ravnatelj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 Osijek, Neretvanska 10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31000 Osijek, raspisuje</w:t>
      </w:r>
    </w:p>
    <w:p w:rsidR="00D20B7B" w:rsidRPr="008E6A08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za radno mjesto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UČITELJ/ICA 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U PRODUŽENOM BORAVKU</w:t>
      </w:r>
    </w:p>
    <w:p w:rsidR="00CC06DB" w:rsidRPr="008E6A08" w:rsidRDefault="0049617E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 izvršitelj na 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određeno, puno radno vrijeme (</w:t>
      </w:r>
      <w:r w:rsidR="008E6A08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0 sati </w:t>
      </w:r>
      <w:r w:rsidR="00CC06DB" w:rsidRPr="008E6A08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tjedno ukupnog radnog vremena</w:t>
      </w:r>
      <w:r w:rsidR="00CC06DB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)</w:t>
      </w:r>
      <w:r w:rsidR="008E6A08" w:rsidRPr="008E6A0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, zamjena za bolovanje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C06DB" w:rsidRPr="008E6A08" w:rsidRDefault="00CC06DB" w:rsidP="00CC06D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Mjesto rada: Osijek,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Neretvanska 10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8E6A08" w:rsidRDefault="0049617E" w:rsidP="00CC06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6A08">
        <w:rPr>
          <w:rFonts w:ascii="Arial" w:hAnsi="Arial" w:cs="Arial"/>
          <w:sz w:val="24"/>
          <w:szCs w:val="24"/>
          <w:shd w:val="clear" w:color="auto" w:fill="FFFFFF"/>
        </w:rPr>
        <w:t>Uvjeti:</w:t>
      </w: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Osim općih uvjeta u skladu sa općim propisima o radu, kandidati trebaju zadovoljiti i posebne uvjete propisane člankom 105.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Zakona o odgoju i obrazovanju u osnovnoj i srednjoj školi 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), Pravilnikom o odgovarajućoj vrsti obrazovanja učitelja i stručnih suradnika u osnovnoj školi (N</w:t>
      </w:r>
      <w:r w:rsidR="008E6A08" w:rsidRPr="008E6A08">
        <w:rPr>
          <w:rFonts w:ascii="Arial" w:hAnsi="Arial" w:cs="Arial"/>
          <w:sz w:val="24"/>
          <w:szCs w:val="24"/>
          <w:shd w:val="clear" w:color="auto" w:fill="FFFFFF"/>
        </w:rPr>
        <w:t>arodne novine, broj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6/2019),</w:t>
      </w:r>
      <w:r w:rsidRPr="008E6A08">
        <w:rPr>
          <w:rFonts w:ascii="Arial" w:hAnsi="Arial" w:cs="Arial"/>
          <w:sz w:val="24"/>
          <w:szCs w:val="24"/>
        </w:rPr>
        <w:t xml:space="preserve">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Pravilnikom o izmjeni i dopunama Pravilnika o odgovarajućoj vrsti obrazovanja učitelja i stručnih suradnika u osnovnoj školi (N</w:t>
      </w:r>
      <w:r w:rsidR="008E6A08" w:rsidRPr="008E6A08">
        <w:rPr>
          <w:rFonts w:ascii="Arial" w:hAnsi="Arial" w:cs="Arial"/>
          <w:sz w:val="24"/>
          <w:szCs w:val="24"/>
          <w:shd w:val="clear" w:color="auto" w:fill="FFFFFF"/>
        </w:rPr>
        <w:t>arodne novine, broj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75/2020), Pravilnikom o načinu i postupku zapošljavanja u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snovnoj školi </w:t>
      </w:r>
      <w:r w:rsidR="00D20B7B" w:rsidRPr="008E6A08">
        <w:rPr>
          <w:rFonts w:ascii="Arial" w:hAnsi="Arial" w:cs="Arial"/>
          <w:sz w:val="24"/>
          <w:szCs w:val="24"/>
        </w:rPr>
        <w:t>„Dobriša Cesarić“</w:t>
      </w:r>
      <w:r w:rsidRPr="008E6A08">
        <w:rPr>
          <w:rFonts w:ascii="Arial" w:hAnsi="Arial" w:cs="Arial"/>
          <w:sz w:val="24"/>
          <w:szCs w:val="24"/>
        </w:rPr>
        <w:t xml:space="preserve"> Osijek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i nepostojanje zapreke za zasnivanje radnog odnosa u školskoj ustanovi u smislu članka 106. Zakona o odgoju i obrazovanju u osnovnoj i srednjoj školi 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Rok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za podnošenje prijava je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8 dana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od dana objave natječaja  na mrežnoj stranici i oglasnoj ploči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Osijek  te mrežnoj stranici i oglasnoj ploči  Hrvatskog zavoda za zapošljavanje.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6A08">
        <w:rPr>
          <w:rFonts w:ascii="Arial" w:hAnsi="Arial" w:cs="Arial"/>
          <w:b/>
          <w:sz w:val="24"/>
          <w:szCs w:val="24"/>
          <w:u w:val="single"/>
        </w:rPr>
        <w:t>Uz vlastoručno potpisanu prijavu kandidati moraju priložiti preslike sljedećih dokumenata:</w:t>
      </w:r>
    </w:p>
    <w:p w:rsidR="0049617E" w:rsidRPr="008E6A08" w:rsidRDefault="0049617E" w:rsidP="00496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>životopis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dokaz o stručnoj spremi (diploma) 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>dokaz o državljanstvu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uvjerenje nadležnog suda da ne postoje zapreke za zasnivanje radnog odnosa u školi iz članka 106. Zakona o odgoju i obrazovanju u osnovnoj i srednjoj školi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F54122" w:rsidRPr="008E6A08">
        <w:rPr>
          <w:rFonts w:ascii="Arial" w:hAnsi="Arial" w:cs="Arial"/>
          <w:sz w:val="24"/>
          <w:szCs w:val="24"/>
        </w:rPr>
        <w:t xml:space="preserve">, odnosno </w:t>
      </w:r>
      <w:r w:rsidR="00FA560C" w:rsidRPr="008E6A08">
        <w:rPr>
          <w:rFonts w:ascii="Arial" w:hAnsi="Arial" w:cs="Arial"/>
          <w:sz w:val="24"/>
          <w:szCs w:val="24"/>
        </w:rPr>
        <w:t>da</w:t>
      </w:r>
      <w:r w:rsidRPr="008E6A08">
        <w:rPr>
          <w:rFonts w:ascii="Arial" w:hAnsi="Arial" w:cs="Arial"/>
          <w:sz w:val="24"/>
          <w:szCs w:val="24"/>
        </w:rPr>
        <w:t xml:space="preserve"> se protiv podnositelja ne vodi kazneni postupak za neko od kaznenih djela iz članka 106. Zakona o odgoju i obrazovanju u osnovnoj i srednjoj školi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E6A08">
        <w:rPr>
          <w:rFonts w:ascii="Arial" w:hAnsi="Arial" w:cs="Arial"/>
          <w:sz w:val="24"/>
          <w:szCs w:val="24"/>
        </w:rPr>
        <w:t xml:space="preserve">, ne starije od dana objave natječaja </w:t>
      </w:r>
    </w:p>
    <w:p w:rsidR="0049617E" w:rsidRPr="008E6A08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sz w:val="24"/>
          <w:szCs w:val="24"/>
        </w:rPr>
        <w:t xml:space="preserve">elektronički zapis </w:t>
      </w:r>
      <w:r w:rsidR="00FA560C" w:rsidRPr="008E6A08">
        <w:rPr>
          <w:rFonts w:ascii="Arial" w:hAnsi="Arial" w:cs="Arial"/>
          <w:sz w:val="24"/>
          <w:szCs w:val="24"/>
        </w:rPr>
        <w:t>ili potvrdu o podacima evidentiranim u matičnoj evidenciji</w:t>
      </w:r>
      <w:r w:rsidRPr="008E6A08">
        <w:rPr>
          <w:rFonts w:ascii="Arial" w:hAnsi="Arial" w:cs="Arial"/>
          <w:sz w:val="24"/>
          <w:szCs w:val="24"/>
        </w:rPr>
        <w:t xml:space="preserve">  Hrvatskog zavoda za mirovinsko osiguranje, ne starije od dana objave natječaja  </w:t>
      </w:r>
    </w:p>
    <w:p w:rsidR="00CC06DB" w:rsidRPr="008E6A08" w:rsidRDefault="00CC06DB" w:rsidP="00CC06DB">
      <w:pPr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Isprave se prilažu u neovjerenoj preslici i ne vraćaju se kandidatu nakon završetka natječajnog postupka. Kandidat koji bude izabran dužan je dostaviti  izvornike traženih isprava prije zaključivanja ugovora o radu.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natječaja.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1CD1" w:rsidRPr="008E6A08" w:rsidRDefault="00CC06DB" w:rsidP="003F1CD1">
      <w:pPr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E6A08">
        <w:rPr>
          <w:rFonts w:ascii="Arial" w:hAnsi="Arial" w:cs="Arial"/>
          <w:sz w:val="24"/>
          <w:szCs w:val="24"/>
        </w:rPr>
        <w:t xml:space="preserve">Na natječaj se mogu javiti osobe oba spola sukladno članku 13. stavku 2. Zakona o ravnopravnosti spolova (NN </w:t>
      </w:r>
      <w:r w:rsidR="005E30CF" w:rsidRPr="008E6A08">
        <w:rPr>
          <w:rFonts w:ascii="Arial" w:hAnsi="Arial" w:cs="Arial"/>
          <w:sz w:val="24"/>
          <w:szCs w:val="24"/>
          <w:shd w:val="clear" w:color="auto" w:fill="FFFFFF"/>
        </w:rPr>
        <w:t>82/08 i 69/17</w:t>
      </w:r>
      <w:r w:rsidRPr="008E6A08">
        <w:rPr>
          <w:rFonts w:ascii="Arial" w:hAnsi="Arial" w:cs="Arial"/>
          <w:sz w:val="24"/>
          <w:szCs w:val="24"/>
        </w:rPr>
        <w:t>).</w:t>
      </w:r>
      <w:r w:rsidR="003F1CD1" w:rsidRPr="008E6A08">
        <w:rPr>
          <w:rFonts w:ascii="Arial" w:hAnsi="Arial" w:cs="Arial"/>
          <w:sz w:val="24"/>
          <w:szCs w:val="24"/>
        </w:rPr>
        <w:t xml:space="preserve"> </w:t>
      </w:r>
    </w:p>
    <w:p w:rsidR="00CC06DB" w:rsidRPr="008E6A08" w:rsidRDefault="00CC06DB" w:rsidP="008E6A0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Kandidat koji ostvaruje pravo prednosti pri zapošljavanju 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na temelju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posebno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zakon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dužan je uz prijavu na natječaj priložiti sv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u propisanu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dok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umentaciju u izvorniku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i ima prednost u odnosu na ostale kandidate pod jednakim uvjetima.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Poziva se kandidat koji ostvaruje  pravo prednosti pri zapošljavanju prema članku 102. st. 1. – 3. Zakona o hrvatskim braniteljima iz Domovinskog rata i članovima njihovih obitelji (NN 121/17, 98/19 i 84/21) uz prijavu na natječaj, osim dokaza o ispunjavanju svih traženih uvjeta iz natječaja, priložiti i sve dokaze o ispunjavanju uvjeta za ostvarivanje prava prednosti pri zapošljavanju iz članka 103 . st. 1.  Zakona o hrvatskim braniteljima iz Domovinskog rata i članovima njihovih obitelji (NN 121/17, 98/19 i 84/21), koji su navedeni na internetskoj stranici Ministarstva hrvatskih branitelja poveznica: </w:t>
      </w:r>
    </w:p>
    <w:p w:rsidR="00CC06DB" w:rsidRPr="008E6A08" w:rsidRDefault="00350682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hyperlink r:id="rId5" w:history="1">
        <w:r w:rsidR="00CC06DB" w:rsidRPr="008E6A08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eastAsia="hr-HR"/>
          </w:rPr>
          <w:t>https://branitelji.gov.hr/zaposljavanje-843/843</w:t>
        </w:r>
      </w:hyperlink>
      <w:r w:rsidR="00CC06D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>Poziva se kandidat koji ostvaruje pravo prednosti pri zapošljavanju prema članku 48. st. 1.- 3. Zakona o civilnim stradalnicima iz Domovinskog rata (NN 84/21) uz prijavu na natječaj dužan je, osim dokaza o ispunjavanju traženih uvjeta,  dostaviti  i  sve  dokaze o ostvarivanju prava prednosti prilikom zapošljavanja iz stavka 1. članka 49. navedenog Zakona, a koji su navedeni na internetskoj stranici Ministarstva hrvatskih branitelja poveznica: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https://branitelji.gov.hr/zaposljavanje-843/843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>Kandidat koji ostvaruje pravo prednosti pri zapošljavanju prema  članku  9.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Zakona o profesionalnoj rehabilitaciji i zapošljavanju osoba s invaliditetom (NN 157/13, 152/14, 39/18 i 32/20)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dužan  je u prijavi na natječaj pozvati se na to pravo te priložiti sve dokaze o ispunjavanju traženih uvjeta,  kao  i dokaz o invaliditetu.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  <w:t>Kandidat koji se poziva na pravo prednosti pri zapošljavanju  u skladu s člankom  48.f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Zakona o zaštiti vojnih i civilnih invalida rata (NN 33/92, 57/92, 77/92, 27/93, 58/93, 02/94, 76/94, 108/95, 108/96, 82/01, 103/03, 148/13 i 98/19)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dužan  je uz prijavu na natječaj priložiti sve dokaze o ispunjavanju traženih uvjeta i potvrdu o statusu vojnog/civilnog invalida rata i dokaz o tome na koji je način prestao prethodni radni odnos.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za vrednovanje kandidata prijavljenih na natječaj (u nastavku teksta: Povjerenstvo)  imenuje ravnatelj 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="005E30CF" w:rsidRPr="008E6A08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Osijek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3073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utvrđuje listu kandidata prijavljenih na natječaj, koji ispunjavaju formalne uvjete iz natječaja, čije su prijave pravodobne i potpune, te kandidate s liste upućuje na vrednovanje.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Kandidati su obvezni prist</w:t>
      </w:r>
      <w:r w:rsidR="0012307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upiti 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postupku vrednovanju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2307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Ako kandidat ne pristupi </w:t>
      </w:r>
      <w:r w:rsidR="003F1CD1" w:rsidRPr="008E6A08">
        <w:rPr>
          <w:rFonts w:ascii="Arial" w:eastAsia="Times New Roman" w:hAnsi="Arial" w:cs="Arial"/>
          <w:sz w:val="24"/>
          <w:szCs w:val="24"/>
          <w:lang w:eastAsia="hr-HR"/>
        </w:rPr>
        <w:t>vrednovanju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>, smatra se da je povukao prijavu na natječaj.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133E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hAnsi="Arial" w:cs="Arial"/>
          <w:b/>
          <w:sz w:val="24"/>
          <w:szCs w:val="24"/>
          <w:shd w:val="clear" w:color="auto" w:fill="FFFFFF"/>
        </w:rPr>
        <w:t>VREDNOVANJE KANDIDATA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: Sukladno Pravilniku o načinu i postupku zapošljavanja u Osnovnoj školi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49617E" w:rsidRPr="008E6A08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za kandidate prijavljene na natječaj koji ispunjavaju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formalne uvjete natječaja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te čije su prijave pravodobne i potpune provest će se vrednovanje</w:t>
      </w:r>
      <w:r w:rsidR="00E91183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. Odluku o načinu vrednovanja kandidata na prijedlog ravnatelja donosi Povjerenstvo.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Područja provjere kandidata, pravni i drugi izvori za pripremu kandidata za </w:t>
      </w:r>
      <w:r w:rsidR="003F1CD1" w:rsidRPr="008E6A08">
        <w:rPr>
          <w:rFonts w:ascii="Arial" w:hAnsi="Arial" w:cs="Arial"/>
          <w:sz w:val="24"/>
          <w:szCs w:val="24"/>
          <w:shd w:val="clear" w:color="auto" w:fill="FFFFFF"/>
        </w:rPr>
        <w:t>vrednovanje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, vrijeme i mjesto održavanja testiranja</w:t>
      </w:r>
      <w:r w:rsidRPr="008E6A08">
        <w:rPr>
          <w:rFonts w:ascii="Arial" w:hAnsi="Arial" w:cs="Arial"/>
          <w:sz w:val="24"/>
          <w:szCs w:val="24"/>
        </w:rPr>
        <w:t xml:space="preserve"> te rok za objavu vremena i mjesta održavanja testiranja ili vrijeme i mjesto razgovora (intervjua)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, kao i druge obavijesti vezane uz natječaj, bit će objavljeni na web stranici Škole na poveznici:</w:t>
      </w:r>
      <w:r w:rsidRPr="008E6A0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="00D20B7B" w:rsidRPr="008E6A08">
        <w:rPr>
          <w:rFonts w:ascii="Arial" w:hAnsi="Arial" w:cs="Arial"/>
          <w:sz w:val="24"/>
          <w:szCs w:val="24"/>
        </w:rPr>
        <w:t xml:space="preserve"> .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E6A08">
        <w:rPr>
          <w:rFonts w:ascii="Arial" w:hAnsi="Arial" w:cs="Arial"/>
          <w:sz w:val="24"/>
          <w:szCs w:val="24"/>
        </w:rPr>
        <w:t>Rok za objavu vremena i mjesta održavanja testiranja je najmanje pet dana prije dana određenog za testiranje.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3073" w:rsidRPr="008E6A08" w:rsidRDefault="00123073" w:rsidP="00123073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Prijavom na natječaj kandidat daje privolu Osnovnoj školi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Osijek </w:t>
      </w:r>
      <w:r w:rsidRPr="008E6A0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da se njegovi osobni podaci koriste, prikupljaju, obrađuju, objavljuju u digitalnom obliku, te čuvaju u svrhu provedbe i realizacije natječajnog postupka za zapošljavanje sukladno propisima koji reguliraju zaštitu osobnih podataka.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na mrežnoj stranici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7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Pr="008E6A08">
        <w:rPr>
          <w:rFonts w:ascii="Arial" w:hAnsi="Arial" w:cs="Arial"/>
          <w:b/>
          <w:sz w:val="24"/>
          <w:szCs w:val="24"/>
        </w:rPr>
        <w:t xml:space="preserve">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i na oglasnoj ploči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Hrv</w:t>
      </w:r>
      <w:r w:rsidR="0049617E" w:rsidRPr="008E6A08">
        <w:rPr>
          <w:rFonts w:ascii="Arial" w:eastAsia="Times New Roman" w:hAnsi="Arial" w:cs="Arial"/>
          <w:sz w:val="24"/>
          <w:szCs w:val="24"/>
          <w:lang w:eastAsia="hr-HR"/>
        </w:rPr>
        <w:t>atskog zavoda za zapošljavanje.</w:t>
      </w:r>
    </w:p>
    <w:p w:rsidR="0049617E" w:rsidRPr="008E6A08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 rezultatima natječaja kandidati  će biti  obaviješteni  na mrežnoj stranici Osnovne škole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8E6A08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8" w:history="1">
        <w:r w:rsidR="00D20B7B" w:rsidRPr="008E6A08">
          <w:rPr>
            <w:rStyle w:val="Hyperlink"/>
            <w:rFonts w:ascii="Arial" w:hAnsi="Arial" w:cs="Arial"/>
            <w:color w:val="auto"/>
            <w:sz w:val="24"/>
            <w:szCs w:val="24"/>
          </w:rPr>
          <w:t>http://os-dcesaric-os.skole.hr/natje_aji</w:t>
        </w:r>
      </w:hyperlink>
      <w:r w:rsidRPr="008E6A08">
        <w:rPr>
          <w:rFonts w:ascii="Arial" w:hAnsi="Arial" w:cs="Arial"/>
          <w:sz w:val="24"/>
          <w:szCs w:val="24"/>
        </w:rPr>
        <w:t xml:space="preserve"> </w:t>
      </w:r>
      <w:r w:rsidRPr="008E6A08">
        <w:rPr>
          <w:rFonts w:ascii="Arial" w:hAnsi="Arial" w:cs="Arial"/>
          <w:sz w:val="24"/>
          <w:szCs w:val="24"/>
          <w:shd w:val="clear" w:color="auto" w:fill="FFFFFF"/>
        </w:rPr>
        <w:t>u roku od 15 dana od dana donošenja odluke o izboru kandidata.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Pisane prijave s potrebnom dokumentacijom o ispunjavanju  uvjeta iz natječaja  dostavljaju se na adresu:  </w:t>
      </w:r>
    </w:p>
    <w:p w:rsidR="000A17BC" w:rsidRPr="008E6A08" w:rsidRDefault="000A17BC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49617E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SNOVNA ŠKOLA </w:t>
      </w:r>
      <w:r w:rsidR="00D20B7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„DOBRIŠA CESARIĆ“</w:t>
      </w:r>
      <w:r w:rsidR="0049617E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OSIJEK</w:t>
      </w:r>
    </w:p>
    <w:p w:rsidR="00CC06DB" w:rsidRPr="008E6A08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NERETVANSKA 10</w:t>
      </w:r>
      <w:r w:rsidR="00CC06DB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31000 OSIJEK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 naznakom: „Natječaj za učitelj/ica </w:t>
      </w:r>
      <w:r w:rsidR="008E6A08"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u produženom boravku</w:t>
      </w:r>
      <w:r w:rsidRPr="008E6A08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112-0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551D6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-0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Ravnatelj:</w:t>
      </w:r>
    </w:p>
    <w:p w:rsidR="00CC06DB" w:rsidRPr="008E6A08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>URBROJ: 2158-12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2-01-2</w:t>
      </w:r>
      <w:r w:rsidR="00551D6C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:rsidR="00CC06DB" w:rsidRPr="008E6A08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__________________________</w:t>
      </w:r>
    </w:p>
    <w:p w:rsidR="00E2043C" w:rsidRPr="008E6A08" w:rsidRDefault="00CC06DB" w:rsidP="000A1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Osijek,  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28. rujna</w:t>
      </w:r>
      <w:r w:rsidR="002F0EF0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8E6A08" w:rsidRPr="008E6A08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. godine         </w:t>
      </w:r>
      <w:r w:rsidRPr="008E6A0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D20B7B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</w:t>
      </w:r>
      <w:r w:rsidR="00153D31" w:rsidRPr="008E6A08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D20B7B" w:rsidRPr="008E6A08">
        <w:rPr>
          <w:rFonts w:ascii="Arial" w:hAnsi="Arial" w:cs="Arial"/>
          <w:sz w:val="24"/>
          <w:szCs w:val="24"/>
        </w:rPr>
        <w:t>Marin Božić, prof.</w:t>
      </w:r>
    </w:p>
    <w:sectPr w:rsidR="00E2043C" w:rsidRPr="008E6A08" w:rsidSect="00153D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A07"/>
    <w:multiLevelType w:val="hybridMultilevel"/>
    <w:tmpl w:val="ADEA7B0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3FF9"/>
    <w:multiLevelType w:val="hybridMultilevel"/>
    <w:tmpl w:val="3C26E93A"/>
    <w:lvl w:ilvl="0" w:tplc="48EE3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6DB"/>
    <w:rsid w:val="000A17BC"/>
    <w:rsid w:val="00123073"/>
    <w:rsid w:val="00123B04"/>
    <w:rsid w:val="00133E84"/>
    <w:rsid w:val="00153D31"/>
    <w:rsid w:val="002F0EF0"/>
    <w:rsid w:val="00350682"/>
    <w:rsid w:val="003F1CD1"/>
    <w:rsid w:val="0049617E"/>
    <w:rsid w:val="00551D6C"/>
    <w:rsid w:val="005E30CF"/>
    <w:rsid w:val="00780E10"/>
    <w:rsid w:val="008B0779"/>
    <w:rsid w:val="008E6A08"/>
    <w:rsid w:val="00976FDE"/>
    <w:rsid w:val="00A16070"/>
    <w:rsid w:val="00CC06DB"/>
    <w:rsid w:val="00D20B7B"/>
    <w:rsid w:val="00E2043C"/>
    <w:rsid w:val="00E91183"/>
    <w:rsid w:val="00F54122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6DB"/>
    <w:pPr>
      <w:ind w:left="720"/>
      <w:contextualSpacing/>
    </w:pPr>
  </w:style>
  <w:style w:type="character" w:customStyle="1" w:styleId="apple-converted-space">
    <w:name w:val="apple-converted-space"/>
    <w:rsid w:val="00CC06DB"/>
  </w:style>
  <w:style w:type="paragraph" w:styleId="NoSpacing">
    <w:name w:val="No Spacing"/>
    <w:uiPriority w:val="1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cesaric-os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cesaric-os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cesaric-os.skole.hr/natje_aji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Mudri</dc:creator>
  <cp:lastModifiedBy>Windows User</cp:lastModifiedBy>
  <cp:revision>2</cp:revision>
  <cp:lastPrinted>2021-12-27T07:23:00Z</cp:lastPrinted>
  <dcterms:created xsi:type="dcterms:W3CDTF">2023-09-27T11:50:00Z</dcterms:created>
  <dcterms:modified xsi:type="dcterms:W3CDTF">2023-09-27T11:50:00Z</dcterms:modified>
</cp:coreProperties>
</file>