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A" w:rsidRPr="00A132FE" w:rsidRDefault="00752F20" w:rsidP="0076681B">
      <w:pPr>
        <w:spacing w:line="240" w:lineRule="auto"/>
        <w:rPr>
          <w:b/>
          <w:sz w:val="28"/>
          <w:szCs w:val="28"/>
        </w:rPr>
      </w:pPr>
      <w:r w:rsidRPr="00A132FE">
        <w:rPr>
          <w:b/>
          <w:sz w:val="28"/>
          <w:szCs w:val="28"/>
        </w:rPr>
        <w:t>OŠ „DOBRIŠA CESARIĆ“ OSIJEK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NERETVANSKA 10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31000 OSIJEK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OIB: 34313454879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RKP: 09511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MB: 03013855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RAZINA: 31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DJELATNOSTI: 8520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RAZDJEL: 000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GRADA/ŽUPANIJA: 312 /OSJEČKO-BARANJSKA</w:t>
      </w:r>
    </w:p>
    <w:p w:rsidR="001675D0" w:rsidRDefault="001675D0"/>
    <w:p w:rsidR="001675D0" w:rsidRPr="00E9758A" w:rsidRDefault="001675D0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PRIHODIMA I RASHODIMA, PRIMICIMA I IZDACIMA</w:t>
      </w:r>
    </w:p>
    <w:p w:rsidR="00E9758A" w:rsidRDefault="00EB4A1A" w:rsidP="00D52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1.1.2023</w:t>
      </w:r>
      <w:r w:rsidR="00D2408C">
        <w:rPr>
          <w:b/>
          <w:sz w:val="24"/>
          <w:szCs w:val="24"/>
        </w:rPr>
        <w:t xml:space="preserve">. DO </w:t>
      </w:r>
      <w:r w:rsidR="000656F2">
        <w:rPr>
          <w:b/>
          <w:sz w:val="24"/>
          <w:szCs w:val="24"/>
        </w:rPr>
        <w:t>31.12</w:t>
      </w:r>
      <w:r>
        <w:rPr>
          <w:b/>
          <w:sz w:val="24"/>
          <w:szCs w:val="24"/>
        </w:rPr>
        <w:t>.2023</w:t>
      </w:r>
      <w:r w:rsidR="00D52C0D">
        <w:rPr>
          <w:b/>
          <w:sz w:val="24"/>
          <w:szCs w:val="24"/>
        </w:rPr>
        <w:t>.</w:t>
      </w:r>
    </w:p>
    <w:p w:rsidR="00D52C0D" w:rsidRPr="00D52C0D" w:rsidRDefault="00D52C0D" w:rsidP="00D52C0D">
      <w:pPr>
        <w:rPr>
          <w:b/>
          <w:sz w:val="24"/>
          <w:szCs w:val="24"/>
        </w:rPr>
      </w:pPr>
    </w:p>
    <w:p w:rsidR="00D91C63" w:rsidRPr="00EB4A1A" w:rsidRDefault="00B44164" w:rsidP="003D439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6361 </w:t>
      </w:r>
      <w:r w:rsidR="001675D0" w:rsidRPr="001675D0">
        <w:rPr>
          <w:b/>
          <w:i/>
        </w:rPr>
        <w:t xml:space="preserve">Tekuće pomoći </w:t>
      </w:r>
      <w:r w:rsidR="00EB4A1A">
        <w:rPr>
          <w:b/>
          <w:i/>
        </w:rPr>
        <w:t>PK</w:t>
      </w:r>
      <w:r w:rsidR="001675D0" w:rsidRPr="001675D0">
        <w:rPr>
          <w:b/>
          <w:i/>
        </w:rPr>
        <w:t>:</w:t>
      </w:r>
      <w:r w:rsidR="001675D0">
        <w:rPr>
          <w:b/>
          <w:i/>
        </w:rPr>
        <w:t xml:space="preserve"> </w:t>
      </w:r>
      <w:r w:rsidR="001675D0">
        <w:t>Knjiži se</w:t>
      </w:r>
      <w:r w:rsidR="00A96214">
        <w:t xml:space="preserve"> prihod iz središnjeg proračuna (plaće i materijalna prava).</w:t>
      </w:r>
    </w:p>
    <w:p w:rsidR="00EB4A1A" w:rsidRPr="003D4394" w:rsidRDefault="00EB4A1A" w:rsidP="003D439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6362 Kapitalne pomoći PK: </w:t>
      </w:r>
      <w:r>
        <w:t>U odnosu na prošlu godinu ostvaren je manji prihod za trajne udžbenike i lektiru.</w:t>
      </w:r>
    </w:p>
    <w:p w:rsidR="00E9758A" w:rsidRPr="00E9758A" w:rsidRDefault="00B44164" w:rsidP="00E9758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652 </w:t>
      </w:r>
      <w:r w:rsidR="001675D0">
        <w:rPr>
          <w:b/>
          <w:i/>
        </w:rPr>
        <w:t xml:space="preserve"> Prihodi po posebnim propisima: </w:t>
      </w:r>
      <w:r w:rsidR="001675D0">
        <w:t>Knjiži se prihod</w:t>
      </w:r>
      <w:r w:rsidR="00A137FF">
        <w:t xml:space="preserve"> za školsku kuhinju</w:t>
      </w:r>
      <w:r w:rsidR="001675D0">
        <w:t>,p</w:t>
      </w:r>
      <w:r w:rsidR="00A137FF">
        <w:t>roduženi boravak</w:t>
      </w:r>
      <w:r w:rsidR="001675D0">
        <w:t>.</w:t>
      </w:r>
      <w:r w:rsidR="00D91C63">
        <w:t xml:space="preserve"> U odnosu na prošlu </w:t>
      </w:r>
      <w:r w:rsidR="00D52C0D">
        <w:t xml:space="preserve">godinu ostvareni su </w:t>
      </w:r>
      <w:r w:rsidR="00EB4A1A">
        <w:t>manji</w:t>
      </w:r>
      <w:r w:rsidR="00D91C63">
        <w:t xml:space="preserve"> pr</w:t>
      </w:r>
      <w:r w:rsidR="00EB4A1A">
        <w:t>ihodi za škol. kuhinju radi financiranja troškova prehrane učenika iz državnog proračuna.</w:t>
      </w:r>
    </w:p>
    <w:p w:rsidR="00E9758A" w:rsidRPr="00F643BE" w:rsidRDefault="00B44164" w:rsidP="00F643B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ŠIFRA 66</w:t>
      </w:r>
      <w:r w:rsidR="001C7FF0">
        <w:rPr>
          <w:b/>
          <w:i/>
        </w:rPr>
        <w:t>1</w:t>
      </w:r>
      <w:r>
        <w:rPr>
          <w:b/>
          <w:i/>
        </w:rPr>
        <w:t xml:space="preserve">  </w:t>
      </w:r>
      <w:r w:rsidR="001675D0">
        <w:rPr>
          <w:b/>
          <w:i/>
        </w:rPr>
        <w:t xml:space="preserve"> Prihod od prodaje proizvoda i robe: </w:t>
      </w:r>
      <w:r w:rsidR="001C7FF0">
        <w:t xml:space="preserve"> Tijekom 202</w:t>
      </w:r>
      <w:r w:rsidR="00EB4A1A">
        <w:t>3</w:t>
      </w:r>
      <w:r w:rsidR="00D52C0D">
        <w:t>. ostvaren je p</w:t>
      </w:r>
      <w:r w:rsidR="001C7FF0">
        <w:t>r</w:t>
      </w:r>
      <w:r w:rsidR="00EB4A1A">
        <w:t xml:space="preserve">ihod od </w:t>
      </w:r>
      <w:r w:rsidR="001C7FF0">
        <w:t>najma prostora.</w:t>
      </w:r>
      <w:r w:rsidR="00EB4A1A">
        <w:t xml:space="preserve"> </w:t>
      </w:r>
    </w:p>
    <w:p w:rsidR="001675D0" w:rsidRPr="00275DD6" w:rsidRDefault="00B44164" w:rsidP="00275D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663 </w:t>
      </w:r>
      <w:r w:rsidR="001675D0">
        <w:rPr>
          <w:b/>
          <w:i/>
        </w:rPr>
        <w:t>Donacije od pravnih i fizičkih osoba izvan općeg proračuna:</w:t>
      </w:r>
      <w:r w:rsidR="00D52C0D">
        <w:rPr>
          <w:b/>
          <w:i/>
        </w:rPr>
        <w:t xml:space="preserve">  </w:t>
      </w:r>
      <w:r w:rsidR="001C7FF0">
        <w:rPr>
          <w:b/>
          <w:i/>
        </w:rPr>
        <w:t xml:space="preserve"> </w:t>
      </w:r>
      <w:r w:rsidR="001C7FF0" w:rsidRPr="001C7FF0">
        <w:t>Ostvareni su veći</w:t>
      </w:r>
      <w:r w:rsidR="001675D0">
        <w:rPr>
          <w:b/>
          <w:i/>
        </w:rPr>
        <w:t xml:space="preserve"> </w:t>
      </w:r>
      <w:r w:rsidR="001C7FF0">
        <w:t>prihodi u od</w:t>
      </w:r>
      <w:r w:rsidR="00EB4A1A">
        <w:t>nosu na 2022</w:t>
      </w:r>
      <w:r w:rsidR="001C7FF0">
        <w:t>. godinu z</w:t>
      </w:r>
      <w:r w:rsidR="0006704B">
        <w:t>bo</w:t>
      </w:r>
      <w:r w:rsidR="00EB4A1A">
        <w:t>g prihoda za učeničku zadrugu.</w:t>
      </w:r>
    </w:p>
    <w:p w:rsidR="00CE0DD9" w:rsidRDefault="00B44164" w:rsidP="001675D0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6711 </w:t>
      </w:r>
      <w:r w:rsidR="00CE0DD9">
        <w:rPr>
          <w:b/>
          <w:i/>
        </w:rPr>
        <w:t xml:space="preserve"> Prihodi iz proračuna za financiranje redovne djelatnosti proračunskog korisnika:</w:t>
      </w:r>
    </w:p>
    <w:p w:rsidR="00CE0DD9" w:rsidRDefault="00CE0DD9" w:rsidP="00CE0DD9">
      <w:pPr>
        <w:pStyle w:val="ListParagraph"/>
      </w:pPr>
      <w:r>
        <w:t>Sastoje se o</w:t>
      </w:r>
      <w:r w:rsidR="00A137FF">
        <w:t>d prihoda iz gradskog proračuna</w:t>
      </w:r>
      <w:r w:rsidR="00275DD6">
        <w:t xml:space="preserve"> (Financiranje prema krite</w:t>
      </w:r>
      <w:r w:rsidR="00A137FF">
        <w:t>riju, prema stvarnim troškovima</w:t>
      </w:r>
      <w:r w:rsidR="00EB4A1A">
        <w:t>, nabava opreme, tekuće i invest. održavanje</w:t>
      </w:r>
      <w:r w:rsidR="00275DD6">
        <w:t>)</w:t>
      </w:r>
      <w:r w:rsidR="00A137FF">
        <w:t>.</w:t>
      </w:r>
    </w:p>
    <w:p w:rsidR="00CE0DD9" w:rsidRPr="00CE0DD9" w:rsidRDefault="00B44164" w:rsidP="00CE0DD9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312 </w:t>
      </w:r>
      <w:r w:rsidR="00CE0DD9" w:rsidRPr="00CE0DD9">
        <w:rPr>
          <w:b/>
          <w:i/>
        </w:rPr>
        <w:t xml:space="preserve"> Ostali rashodi za zaposlene: </w:t>
      </w:r>
      <w:r w:rsidR="00CE0DD9">
        <w:rPr>
          <w:b/>
          <w:i/>
        </w:rPr>
        <w:t xml:space="preserve"> </w:t>
      </w:r>
      <w:r w:rsidR="00031947">
        <w:t>Tijekom 2023</w:t>
      </w:r>
      <w:r w:rsidR="00CE0DD9" w:rsidRPr="00CE0DD9">
        <w:t>. godine</w:t>
      </w:r>
      <w:r w:rsidR="00CE0DD9">
        <w:rPr>
          <w:b/>
        </w:rPr>
        <w:t xml:space="preserve"> </w:t>
      </w:r>
      <w:r w:rsidR="00CE0DD9" w:rsidRPr="00CE0DD9">
        <w:t>isplaćene su j</w:t>
      </w:r>
      <w:r w:rsidR="00CE0DD9">
        <w:t>ubilar</w:t>
      </w:r>
      <w:r w:rsidR="00D52C0D">
        <w:t>ne nagrade</w:t>
      </w:r>
      <w:r w:rsidR="00031947">
        <w:t>, pomoći , otpremnina, dar djeci, božićnica i</w:t>
      </w:r>
      <w:r w:rsidR="00CE0DD9">
        <w:t xml:space="preserve"> regres.</w:t>
      </w:r>
    </w:p>
    <w:p w:rsidR="00CE0DD9" w:rsidRPr="003D4394" w:rsidRDefault="00B44164" w:rsidP="003D439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3211</w:t>
      </w:r>
      <w:r w:rsidR="00CE0DD9">
        <w:rPr>
          <w:b/>
          <w:i/>
        </w:rPr>
        <w:t xml:space="preserve"> Službena putovanja:</w:t>
      </w:r>
      <w:r w:rsidR="00CE0DD9">
        <w:rPr>
          <w:i/>
        </w:rPr>
        <w:t xml:space="preserve"> </w:t>
      </w:r>
      <w:r w:rsidR="00031947">
        <w:t>U odnosu na 2022</w:t>
      </w:r>
      <w:r w:rsidR="0006704B">
        <w:t>. godinu ostvaren je veći broj službenih putovanja.</w:t>
      </w:r>
    </w:p>
    <w:p w:rsidR="0006704B" w:rsidRPr="003D4394" w:rsidRDefault="0006704B" w:rsidP="003D439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3223</w:t>
      </w:r>
      <w:r w:rsidR="00B44164">
        <w:rPr>
          <w:b/>
          <w:i/>
        </w:rPr>
        <w:t xml:space="preserve"> </w:t>
      </w:r>
      <w:r>
        <w:rPr>
          <w:b/>
          <w:i/>
        </w:rPr>
        <w:t>Energija</w:t>
      </w:r>
      <w:r w:rsidR="00CE0DD9">
        <w:rPr>
          <w:b/>
          <w:i/>
        </w:rPr>
        <w:t>:</w:t>
      </w:r>
      <w:r w:rsidR="00CE0DD9">
        <w:rPr>
          <w:i/>
        </w:rPr>
        <w:t xml:space="preserve"> </w:t>
      </w:r>
      <w:r w:rsidR="00031947">
        <w:t xml:space="preserve">Tijekom 2023. godine smanjena je potrošnja energenata radi toplijih vremenskih uvjeta. </w:t>
      </w:r>
    </w:p>
    <w:p w:rsidR="001D2F59" w:rsidRPr="001D2F59" w:rsidRDefault="0006704B" w:rsidP="001D2F59">
      <w:pPr>
        <w:pStyle w:val="ListParagraph"/>
        <w:numPr>
          <w:ilvl w:val="0"/>
          <w:numId w:val="1"/>
        </w:numPr>
        <w:rPr>
          <w:b/>
          <w:i/>
        </w:rPr>
      </w:pPr>
      <w:r w:rsidRPr="001D2F59">
        <w:rPr>
          <w:b/>
          <w:i/>
        </w:rPr>
        <w:t>ŠIFRA 3225 Sitni inventar:</w:t>
      </w:r>
      <w:r w:rsidR="001D2F59">
        <w:rPr>
          <w:b/>
          <w:i/>
        </w:rPr>
        <w:t xml:space="preserve"> </w:t>
      </w:r>
      <w:r w:rsidR="00031947">
        <w:t>Tijekom 2023</w:t>
      </w:r>
      <w:r w:rsidR="001D2F59" w:rsidRPr="001D2F59">
        <w:t>. godine</w:t>
      </w:r>
      <w:r w:rsidR="001D2F59">
        <w:rPr>
          <w:b/>
          <w:i/>
        </w:rPr>
        <w:t xml:space="preserve"> </w:t>
      </w:r>
      <w:r w:rsidR="001D2F59">
        <w:t>opremljena je školska kuhinj</w:t>
      </w:r>
      <w:r w:rsidR="00620032">
        <w:t>a sitnim inventarom.</w:t>
      </w:r>
    </w:p>
    <w:p w:rsidR="00CD65A8" w:rsidRPr="001D2F59" w:rsidRDefault="00B44164" w:rsidP="00D7746D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3232 </w:t>
      </w:r>
      <w:r w:rsidR="001917EF">
        <w:rPr>
          <w:b/>
          <w:i/>
        </w:rPr>
        <w:t>Usluge tek.</w:t>
      </w:r>
      <w:r w:rsidR="001917EF">
        <w:rPr>
          <w:i/>
        </w:rPr>
        <w:t xml:space="preserve"> </w:t>
      </w:r>
      <w:r w:rsidR="001917EF" w:rsidRPr="001917EF">
        <w:rPr>
          <w:b/>
          <w:i/>
        </w:rPr>
        <w:t>I inv. Održavanja</w:t>
      </w:r>
      <w:r w:rsidR="001917EF">
        <w:rPr>
          <w:i/>
        </w:rPr>
        <w:t xml:space="preserve"> :   </w:t>
      </w:r>
      <w:r w:rsidR="00620032">
        <w:t>Tijekom 2023</w:t>
      </w:r>
      <w:r w:rsidR="001917EF">
        <w:t xml:space="preserve">. godine financirani su radovi </w:t>
      </w:r>
      <w:r w:rsidR="00620032">
        <w:t>na održavanju objekta, financirani iz gradskog proračuna.</w:t>
      </w:r>
    </w:p>
    <w:p w:rsidR="001D2F59" w:rsidRPr="00306776" w:rsidRDefault="001D2F59" w:rsidP="00D7746D">
      <w:pPr>
        <w:pStyle w:val="ListParagraph"/>
        <w:numPr>
          <w:ilvl w:val="0"/>
          <w:numId w:val="1"/>
        </w:numPr>
        <w:rPr>
          <w:b/>
          <w:i/>
        </w:rPr>
      </w:pPr>
      <w:r w:rsidRPr="001D2F59">
        <w:rPr>
          <w:b/>
          <w:i/>
        </w:rPr>
        <w:t>ŠIFRA 3236 Zdravstvene usluge:</w:t>
      </w:r>
      <w:r>
        <w:rPr>
          <w:b/>
          <w:i/>
        </w:rPr>
        <w:t xml:space="preserve">  </w:t>
      </w:r>
      <w:r w:rsidR="00306776">
        <w:t>Tijekom 2023. godine nisu</w:t>
      </w:r>
      <w:r w:rsidR="003C5E51">
        <w:t xml:space="preserve"> financirani antigenski testovi što se odrazilo na smanjenje rashoda u odnosu na 2022. godinu.</w:t>
      </w:r>
    </w:p>
    <w:p w:rsidR="00306776" w:rsidRPr="001D2F59" w:rsidRDefault="00306776" w:rsidP="00D7746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ŠIFRA 3237 Intelektualne i osbne usluge: </w:t>
      </w:r>
      <w:r>
        <w:t>U prosincu 2022. godine financirana je us</w:t>
      </w:r>
      <w:r w:rsidR="003C5E51">
        <w:t>luga izlučivanja arhivske građe te su rashodi veći u odnosu na 2023. godinu.</w:t>
      </w:r>
    </w:p>
    <w:p w:rsidR="00F16A64" w:rsidRPr="00023D47" w:rsidRDefault="00B44164" w:rsidP="00023D47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329</w:t>
      </w:r>
      <w:r w:rsidR="00F16A64">
        <w:rPr>
          <w:b/>
          <w:i/>
        </w:rPr>
        <w:t xml:space="preserve"> Ostali nespomenuti rashodi poslovanja:</w:t>
      </w:r>
      <w:r w:rsidR="00F16A64">
        <w:rPr>
          <w:i/>
        </w:rPr>
        <w:t xml:space="preserve"> </w:t>
      </w:r>
      <w:r w:rsidR="00F16A64">
        <w:t>Škola je u obvezi uplaćivati kvot</w:t>
      </w:r>
      <w:r w:rsidR="00023D47">
        <w:t>u zbog nezapošljavanja invalida u Državni proračun RH.</w:t>
      </w:r>
    </w:p>
    <w:p w:rsidR="00023D47" w:rsidRPr="00B44164" w:rsidRDefault="006F55C7" w:rsidP="00D7746D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3293 Reprezentacija:  </w:t>
      </w:r>
      <w:r>
        <w:t>Zbog organiziranih događanja u školi, povećani su troškovi reprezentacije.</w:t>
      </w:r>
    </w:p>
    <w:p w:rsidR="00B44164" w:rsidRPr="00D7746D" w:rsidRDefault="00B44164" w:rsidP="00D7746D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34  Financijski rashodi :</w:t>
      </w:r>
      <w:r w:rsidR="00306776">
        <w:rPr>
          <w:i/>
        </w:rPr>
        <w:t xml:space="preserve"> Tijekom 2023</w:t>
      </w:r>
      <w:r>
        <w:rPr>
          <w:i/>
        </w:rPr>
        <w:t>. godine isplaćivane su razlike plaća po sudskim presudama.</w:t>
      </w:r>
    </w:p>
    <w:p w:rsidR="0060283D" w:rsidRPr="0060283D" w:rsidRDefault="00B44164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721 </w:t>
      </w:r>
      <w:r w:rsidR="0060283D">
        <w:rPr>
          <w:b/>
          <w:i/>
        </w:rPr>
        <w:t>Prihodi od prodaje građevinskih objekata:</w:t>
      </w:r>
      <w:r w:rsidR="0060283D">
        <w:rPr>
          <w:i/>
        </w:rPr>
        <w:t xml:space="preserve"> </w:t>
      </w:r>
      <w:r w:rsidR="0060283D">
        <w:t>Temeljem Ugovora o obavljanju poslova evidentiranja i naplate sredstava od prodaje stanova Zavod za stanovanje d.o.o. Osijek 35%</w:t>
      </w:r>
      <w:r w:rsidR="00306776">
        <w:t xml:space="preserve"> uplaćenih obroka za otkup stana</w:t>
      </w:r>
      <w:r w:rsidR="0060283D">
        <w:t xml:space="preserve"> uplaćuje na žiro-račun škole.</w:t>
      </w:r>
      <w:r w:rsidR="00306776">
        <w:t xml:space="preserve"> Stanovi su u potpunosti otplaćeni te </w:t>
      </w:r>
      <w:r w:rsidR="005259F3">
        <w:t>u 2023. godini nije ostvaren prihod.</w:t>
      </w:r>
    </w:p>
    <w:p w:rsidR="0060283D" w:rsidRPr="0060283D" w:rsidRDefault="00B44164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4   </w:t>
      </w:r>
      <w:r w:rsidR="0060283D">
        <w:rPr>
          <w:b/>
          <w:i/>
        </w:rPr>
        <w:t>Rashodi za nabavu nefinancijeske imovine:</w:t>
      </w:r>
      <w:r w:rsidR="0060283D">
        <w:rPr>
          <w:i/>
        </w:rPr>
        <w:t xml:space="preserve"> </w:t>
      </w:r>
      <w:r w:rsidR="005259F3">
        <w:t>Tijekom 2023</w:t>
      </w:r>
      <w:r w:rsidR="002C5086">
        <w:t xml:space="preserve">. </w:t>
      </w:r>
      <w:r w:rsidR="00D7746D">
        <w:t>god</w:t>
      </w:r>
      <w:r w:rsidR="005259F3">
        <w:t>ine Grad Osijek je financirao nabavu opreme (sportska oprema, školski namještaj, školska učila, računala i oprema...)</w:t>
      </w:r>
    </w:p>
    <w:p w:rsidR="0060283D" w:rsidRPr="00A60BD7" w:rsidRDefault="005259F3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Y</w:t>
      </w:r>
      <w:r w:rsidR="00AF1744">
        <w:rPr>
          <w:b/>
          <w:i/>
        </w:rPr>
        <w:t>006</w:t>
      </w:r>
      <w:r w:rsidR="0060283D">
        <w:rPr>
          <w:b/>
          <w:i/>
        </w:rPr>
        <w:t xml:space="preserve"> </w:t>
      </w:r>
      <w:r>
        <w:rPr>
          <w:b/>
          <w:i/>
        </w:rPr>
        <w:t>Manjak</w:t>
      </w:r>
      <w:r w:rsidR="00AF1744">
        <w:rPr>
          <w:b/>
          <w:i/>
        </w:rPr>
        <w:t xml:space="preserve"> </w:t>
      </w:r>
      <w:r w:rsidR="0060283D">
        <w:rPr>
          <w:b/>
          <w:i/>
        </w:rPr>
        <w:t>prihoda i primitaka:</w:t>
      </w:r>
      <w:r w:rsidR="0060283D">
        <w:rPr>
          <w:i/>
        </w:rPr>
        <w:t xml:space="preserve"> </w:t>
      </w:r>
      <w:r>
        <w:t>Manjak prihoda biti će pokriven u narednom razdoblju.</w:t>
      </w:r>
    </w:p>
    <w:p w:rsidR="00A60BD7" w:rsidRDefault="00A60BD7" w:rsidP="00A60BD7">
      <w:pPr>
        <w:pStyle w:val="ListParagraph"/>
        <w:ind w:left="786"/>
        <w:rPr>
          <w:b/>
          <w:i/>
        </w:rPr>
      </w:pPr>
    </w:p>
    <w:p w:rsidR="00A60BD7" w:rsidRDefault="00A60BD7" w:rsidP="00A60BD7">
      <w:pPr>
        <w:pStyle w:val="ListParagraph"/>
        <w:ind w:left="786"/>
        <w:rPr>
          <w:b/>
          <w:i/>
        </w:rPr>
      </w:pPr>
    </w:p>
    <w:p w:rsidR="00A60BD7" w:rsidRPr="003C5E51" w:rsidRDefault="00A60BD7" w:rsidP="003C5E51">
      <w:pPr>
        <w:ind w:firstLine="708"/>
        <w:rPr>
          <w:b/>
          <w:sz w:val="28"/>
          <w:szCs w:val="28"/>
        </w:rPr>
      </w:pPr>
      <w:r w:rsidRPr="003C5E51">
        <w:rPr>
          <w:b/>
          <w:sz w:val="28"/>
          <w:szCs w:val="28"/>
        </w:rPr>
        <w:t xml:space="preserve">BILJEŠKE UZ BILANCU </w:t>
      </w:r>
    </w:p>
    <w:p w:rsidR="00A60BD7" w:rsidRPr="003C5E51" w:rsidRDefault="00EB4A1A" w:rsidP="003C5E51">
      <w:pPr>
        <w:ind w:firstLine="708"/>
        <w:rPr>
          <w:b/>
          <w:sz w:val="24"/>
          <w:szCs w:val="24"/>
        </w:rPr>
      </w:pPr>
      <w:r w:rsidRPr="003C5E51">
        <w:rPr>
          <w:b/>
          <w:sz w:val="24"/>
          <w:szCs w:val="24"/>
        </w:rPr>
        <w:t>NA DAN 31.12.2023</w:t>
      </w:r>
      <w:r w:rsidR="00A60BD7" w:rsidRPr="003C5E51">
        <w:rPr>
          <w:b/>
          <w:sz w:val="24"/>
          <w:szCs w:val="24"/>
        </w:rPr>
        <w:t>.</w:t>
      </w:r>
    </w:p>
    <w:p w:rsidR="00A60BD7" w:rsidRPr="00A60BD7" w:rsidRDefault="00A60BD7" w:rsidP="00A60BD7">
      <w:pPr>
        <w:pStyle w:val="ListParagraph"/>
        <w:ind w:left="786"/>
      </w:pPr>
    </w:p>
    <w:p w:rsidR="0060283D" w:rsidRPr="00F16A64" w:rsidRDefault="0060283D" w:rsidP="0060283D">
      <w:pPr>
        <w:pStyle w:val="ListParagraph"/>
        <w:ind w:left="786"/>
        <w:rPr>
          <w:i/>
        </w:rPr>
      </w:pPr>
    </w:p>
    <w:p w:rsidR="00C85CA1" w:rsidRPr="00CE5B80" w:rsidRDefault="00A60BD7" w:rsidP="00A60BD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 xml:space="preserve">ŠIFRA </w:t>
      </w:r>
      <w:r w:rsidR="00CE5B80">
        <w:rPr>
          <w:b/>
          <w:i/>
        </w:rPr>
        <w:t xml:space="preserve">022 i 02922: </w:t>
      </w:r>
      <w:r w:rsidR="005259F3">
        <w:t>Tijekom 2023</w:t>
      </w:r>
      <w:r w:rsidR="00CE5B80">
        <w:t>. godine nabavljena je int</w:t>
      </w:r>
      <w:r w:rsidR="005259F3">
        <w:t>eraktivna ploča, hladnjak</w:t>
      </w:r>
      <w:r w:rsidR="00CE5B80">
        <w:t>, klima uređaj, školski namještaj, računala te ostala oprema. Evidentiran je i ispravak vrijednosti građevinskog objekta, postrojenja i opreme.</w:t>
      </w:r>
    </w:p>
    <w:p w:rsidR="00CE5B80" w:rsidRPr="00CE5B80" w:rsidRDefault="00CE5B80" w:rsidP="00A60BD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 xml:space="preserve">ŠIFRA 042 Sitni inventar: </w:t>
      </w:r>
      <w:r>
        <w:t xml:space="preserve"> Nabavljen je sitni inventar za potrebe školske kuhinje.</w:t>
      </w:r>
    </w:p>
    <w:p w:rsidR="00CE5B80" w:rsidRPr="00CE5B80" w:rsidRDefault="00CE5B80" w:rsidP="00A60BD7">
      <w:pPr>
        <w:pStyle w:val="ListParagraph"/>
        <w:numPr>
          <w:ilvl w:val="0"/>
          <w:numId w:val="11"/>
        </w:numPr>
      </w:pPr>
      <w:r w:rsidRPr="00CE5B80">
        <w:t>Škola nema ugovornih odnosa koji uz ispunjenje određenih uvjeta, mogu postati obveza ili imovina.</w:t>
      </w:r>
    </w:p>
    <w:p w:rsidR="00CE5B80" w:rsidRPr="00CE5B80" w:rsidRDefault="005366ED" w:rsidP="00A60BD7">
      <w:pPr>
        <w:pStyle w:val="ListParagraph"/>
        <w:numPr>
          <w:ilvl w:val="0"/>
          <w:numId w:val="11"/>
        </w:numPr>
      </w:pPr>
      <w:r>
        <w:t>Škola nema</w:t>
      </w:r>
      <w:r w:rsidR="00CE5B80" w:rsidRPr="00CE5B80">
        <w:t xml:space="preserve"> u tijeku sudske sporove </w:t>
      </w:r>
      <w:r>
        <w:t>.</w:t>
      </w:r>
    </w:p>
    <w:p w:rsidR="00C85CA1" w:rsidRPr="00C85CA1" w:rsidRDefault="00C85CA1" w:rsidP="00C85CA1">
      <w:pPr>
        <w:pStyle w:val="ListParagraph"/>
        <w:rPr>
          <w:b/>
          <w:i/>
        </w:rPr>
      </w:pPr>
    </w:p>
    <w:p w:rsidR="00C85CA1" w:rsidRDefault="00C85CA1" w:rsidP="00C85CA1">
      <w:pPr>
        <w:pStyle w:val="ListParagraph"/>
        <w:ind w:left="708"/>
      </w:pPr>
    </w:p>
    <w:p w:rsidR="00C85CA1" w:rsidRPr="00E9758A" w:rsidRDefault="00C85CA1" w:rsidP="0020423C">
      <w:pPr>
        <w:pStyle w:val="ListParagraph"/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OBVEZAMA</w:t>
      </w:r>
    </w:p>
    <w:p w:rsidR="00C85CA1" w:rsidRDefault="00C85CA1" w:rsidP="00C85CA1">
      <w:pPr>
        <w:pStyle w:val="ListParagraph"/>
        <w:ind w:left="708"/>
      </w:pPr>
    </w:p>
    <w:p w:rsidR="00C85CA1" w:rsidRPr="00E9758A" w:rsidRDefault="0012157A" w:rsidP="00C85C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EB4A1A">
        <w:rPr>
          <w:b/>
          <w:sz w:val="24"/>
          <w:szCs w:val="24"/>
        </w:rPr>
        <w:t>1.1.2023</w:t>
      </w:r>
      <w:r w:rsidR="00D91C63">
        <w:rPr>
          <w:b/>
          <w:sz w:val="24"/>
          <w:szCs w:val="24"/>
        </w:rPr>
        <w:t xml:space="preserve">. </w:t>
      </w:r>
      <w:r w:rsidR="00A60BD7">
        <w:rPr>
          <w:b/>
          <w:sz w:val="24"/>
          <w:szCs w:val="24"/>
        </w:rPr>
        <w:t>DO 31.12</w:t>
      </w:r>
      <w:r w:rsidR="00EB4A1A">
        <w:rPr>
          <w:b/>
          <w:sz w:val="24"/>
          <w:szCs w:val="24"/>
        </w:rPr>
        <w:t>.2023</w:t>
      </w:r>
      <w:r w:rsidR="00D52C0D">
        <w:rPr>
          <w:b/>
          <w:sz w:val="24"/>
          <w:szCs w:val="24"/>
        </w:rPr>
        <w:t>.</w:t>
      </w:r>
    </w:p>
    <w:p w:rsidR="00F402F9" w:rsidRDefault="00F402F9" w:rsidP="00C85CA1">
      <w:pPr>
        <w:pStyle w:val="ListParagraph"/>
        <w:ind w:left="708"/>
      </w:pPr>
    </w:p>
    <w:p w:rsidR="0001151E" w:rsidRDefault="0012157A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>ŠIFRA V006</w:t>
      </w:r>
      <w:r w:rsidR="00F402F9" w:rsidRPr="00E9758A">
        <w:rPr>
          <w:b/>
          <w:i/>
        </w:rPr>
        <w:t xml:space="preserve"> Stanje obveza na kraju izvještajnog razdoblja :</w:t>
      </w:r>
      <w:r w:rsidR="0001151E">
        <w:tab/>
      </w:r>
      <w:r w:rsidR="0001151E">
        <w:tab/>
      </w:r>
      <w:r w:rsidR="0001151E">
        <w:tab/>
      </w:r>
      <w:r w:rsidR="005366ED">
        <w:rPr>
          <w:b/>
          <w:sz w:val="28"/>
          <w:szCs w:val="28"/>
        </w:rPr>
        <w:t>116.388,33</w:t>
      </w:r>
    </w:p>
    <w:p w:rsidR="00E9758A" w:rsidRDefault="00D7746D" w:rsidP="005366ED">
      <w:pPr>
        <w:pStyle w:val="ListParagraph"/>
        <w:ind w:left="1068"/>
      </w:pPr>
      <w:r>
        <w:tab/>
      </w:r>
      <w:r>
        <w:tab/>
      </w:r>
      <w:r>
        <w:tab/>
      </w:r>
      <w:r>
        <w:tab/>
      </w:r>
      <w:r>
        <w:tab/>
      </w:r>
      <w:r w:rsidR="0012157A">
        <w:tab/>
      </w:r>
      <w:r>
        <w:tab/>
        <w:t xml:space="preserve">          </w:t>
      </w:r>
      <w:r w:rsidR="003A1B46">
        <w:t xml:space="preserve">    </w:t>
      </w:r>
    </w:p>
    <w:p w:rsidR="0001151E" w:rsidRDefault="0012157A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ŠIFRA </w:t>
      </w:r>
      <w:r w:rsidR="0001151E" w:rsidRPr="00E9758A">
        <w:rPr>
          <w:b/>
          <w:i/>
        </w:rPr>
        <w:t xml:space="preserve"> </w:t>
      </w:r>
      <w:r w:rsidR="00A60BD7">
        <w:rPr>
          <w:b/>
          <w:i/>
        </w:rPr>
        <w:t>V009 Stanje nedospjelih obveza na kraju izvještajnog razdoblja:</w:t>
      </w:r>
    </w:p>
    <w:p w:rsidR="0001151E" w:rsidRDefault="003A1B46" w:rsidP="0001151E">
      <w:pPr>
        <w:pStyle w:val="ListParagraph"/>
        <w:ind w:left="1068"/>
      </w:pPr>
      <w:r>
        <w:t xml:space="preserve">Računi s </w:t>
      </w:r>
      <w:r w:rsidR="00A60BD7">
        <w:t>v</w:t>
      </w:r>
      <w:r w:rsidR="005366ED">
        <w:t>alutom plaćanja nakon 31.12.2023</w:t>
      </w:r>
      <w:r w:rsidR="00A60BD7">
        <w:t>. godine , plaća za 12</w:t>
      </w:r>
      <w:r w:rsidR="005366ED">
        <w:t>/2023</w:t>
      </w:r>
      <w:r w:rsidR="0001151E">
        <w:t>.</w:t>
      </w:r>
      <w:r w:rsidR="000E654E">
        <w:tab/>
      </w:r>
      <w:r w:rsidR="005366ED">
        <w:t>116.388,33</w:t>
      </w:r>
      <w:r w:rsidR="0001151E">
        <w:tab/>
      </w:r>
      <w:r w:rsidR="0001151E">
        <w:tab/>
      </w:r>
      <w:r w:rsidR="00E9758A">
        <w:t xml:space="preserve">     </w:t>
      </w:r>
      <w:r w:rsidR="0001151E">
        <w:tab/>
      </w:r>
      <w:r w:rsidR="0001151E">
        <w:tab/>
      </w:r>
      <w:r w:rsidR="0001151E">
        <w:tab/>
      </w:r>
      <w:r w:rsidR="0001151E">
        <w:tab/>
      </w:r>
    </w:p>
    <w:p w:rsidR="00F402F9" w:rsidRDefault="00F402F9" w:rsidP="00B47875">
      <w:pPr>
        <w:pStyle w:val="ListParagraph"/>
        <w:ind w:left="786"/>
      </w:pPr>
      <w:r>
        <w:tab/>
      </w:r>
      <w:r>
        <w:tab/>
      </w:r>
      <w:r>
        <w:tab/>
      </w:r>
    </w:p>
    <w:p w:rsidR="00E9758A" w:rsidRDefault="00E9758A" w:rsidP="0001151E">
      <w:pPr>
        <w:pStyle w:val="ListParagraph"/>
        <w:ind w:left="1068"/>
      </w:pPr>
    </w:p>
    <w:p w:rsidR="00E9758A" w:rsidRDefault="00E9758A" w:rsidP="0001151E">
      <w:pPr>
        <w:pStyle w:val="ListParagraph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B47875">
        <w:rPr>
          <w:b/>
          <w:sz w:val="28"/>
          <w:szCs w:val="28"/>
        </w:rPr>
        <w:tab/>
      </w:r>
      <w:r w:rsidR="005366ED">
        <w:rPr>
          <w:b/>
          <w:sz w:val="28"/>
          <w:szCs w:val="28"/>
        </w:rPr>
        <w:t>116.388,33</w:t>
      </w: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F42753" w:rsidRDefault="00EB4A1A" w:rsidP="0001151E">
      <w:pPr>
        <w:pStyle w:val="ListParagraph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ZA RAZDOBLJE 1.1.2023. DO 31.12.2023</w:t>
      </w:r>
      <w:r w:rsidR="00F42753">
        <w:rPr>
          <w:b/>
          <w:sz w:val="28"/>
          <w:szCs w:val="28"/>
        </w:rPr>
        <w:t>.</w:t>
      </w: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</w:p>
    <w:p w:rsidR="00F42753" w:rsidRPr="00776C60" w:rsidRDefault="00F42753" w:rsidP="00F42753">
      <w:pPr>
        <w:pStyle w:val="ListParagraph"/>
        <w:numPr>
          <w:ilvl w:val="0"/>
          <w:numId w:val="12"/>
        </w:numPr>
        <w:rPr>
          <w:b/>
          <w:i/>
          <w:sz w:val="24"/>
          <w:szCs w:val="24"/>
        </w:rPr>
      </w:pPr>
      <w:r w:rsidRPr="00F42753">
        <w:rPr>
          <w:b/>
          <w:i/>
          <w:sz w:val="24"/>
          <w:szCs w:val="24"/>
        </w:rPr>
        <w:t>ŠIFRA 9151 Promjene u vrijednosti i obujmu imovine:</w:t>
      </w:r>
      <w:r>
        <w:rPr>
          <w:b/>
          <w:i/>
          <w:sz w:val="24"/>
          <w:szCs w:val="24"/>
        </w:rPr>
        <w:t xml:space="preserve"> </w:t>
      </w:r>
    </w:p>
    <w:p w:rsidR="00776C60" w:rsidRDefault="00776C60" w:rsidP="00776C60">
      <w:pPr>
        <w:pStyle w:val="ListParagraph"/>
        <w:ind w:left="1428"/>
        <w:rPr>
          <w:sz w:val="24"/>
          <w:szCs w:val="24"/>
        </w:rPr>
      </w:pPr>
      <w:r>
        <w:rPr>
          <w:sz w:val="24"/>
          <w:szCs w:val="24"/>
        </w:rPr>
        <w:t>Povećanje imovine: Izvršen je prijenos vlasništva opreme =11.333,96 € koja je vođena u vanbilančnoj evidenciji sa MZO na školu.</w:t>
      </w:r>
    </w:p>
    <w:p w:rsidR="00776C60" w:rsidRPr="00F42753" w:rsidRDefault="00776C60" w:rsidP="00776C60">
      <w:pPr>
        <w:pStyle w:val="ListParagraph"/>
        <w:ind w:left="1428"/>
        <w:rPr>
          <w:b/>
          <w:i/>
          <w:sz w:val="24"/>
          <w:szCs w:val="24"/>
        </w:rPr>
      </w:pPr>
      <w:r>
        <w:rPr>
          <w:sz w:val="24"/>
          <w:szCs w:val="24"/>
        </w:rPr>
        <w:t>Smanjenje imovine: Izvršena je likvidacija imovine koja je imala neotpisanu vrijednost  =635,20 €.</w:t>
      </w:r>
    </w:p>
    <w:p w:rsidR="00F42753" w:rsidRDefault="00F42753" w:rsidP="00F42753">
      <w:pPr>
        <w:rPr>
          <w:b/>
          <w:i/>
          <w:sz w:val="24"/>
          <w:szCs w:val="24"/>
        </w:rPr>
      </w:pPr>
    </w:p>
    <w:p w:rsidR="00F42753" w:rsidRPr="002F4FC1" w:rsidRDefault="00F42753" w:rsidP="002F4FC1">
      <w:pPr>
        <w:ind w:left="708" w:firstLine="360"/>
        <w:rPr>
          <w:b/>
          <w:sz w:val="28"/>
          <w:szCs w:val="28"/>
        </w:rPr>
      </w:pPr>
      <w:r w:rsidRPr="002F4FC1">
        <w:rPr>
          <w:b/>
          <w:sz w:val="28"/>
          <w:szCs w:val="28"/>
        </w:rPr>
        <w:t>BILJEŠKE O RASHODIMA PREMA FUNKCIJSKOJ KLASIFIKACIJI</w:t>
      </w:r>
    </w:p>
    <w:p w:rsidR="00F42753" w:rsidRPr="002F4FC1" w:rsidRDefault="00F42753" w:rsidP="002F4FC1">
      <w:pPr>
        <w:ind w:left="708" w:firstLine="360"/>
        <w:rPr>
          <w:b/>
          <w:sz w:val="28"/>
          <w:szCs w:val="28"/>
        </w:rPr>
      </w:pPr>
      <w:r w:rsidRPr="002F4FC1">
        <w:rPr>
          <w:b/>
          <w:sz w:val="24"/>
          <w:szCs w:val="24"/>
        </w:rPr>
        <w:t>ZA RAZDOBLJE 1</w:t>
      </w:r>
      <w:r w:rsidR="00EB4A1A">
        <w:rPr>
          <w:b/>
          <w:sz w:val="24"/>
          <w:szCs w:val="24"/>
        </w:rPr>
        <w:t>.1.2023. DO 31.12.2023</w:t>
      </w:r>
      <w:r w:rsidRPr="002F4FC1">
        <w:rPr>
          <w:b/>
          <w:sz w:val="28"/>
          <w:szCs w:val="28"/>
        </w:rPr>
        <w:t>.</w:t>
      </w:r>
    </w:p>
    <w:p w:rsidR="00F42753" w:rsidRPr="00F42753" w:rsidRDefault="00F42753" w:rsidP="00F4275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42753">
        <w:rPr>
          <w:b/>
          <w:i/>
          <w:sz w:val="24"/>
          <w:szCs w:val="24"/>
        </w:rPr>
        <w:t xml:space="preserve">ŠIFRA </w:t>
      </w:r>
      <w:r w:rsidR="00776C60">
        <w:rPr>
          <w:b/>
          <w:i/>
          <w:sz w:val="24"/>
          <w:szCs w:val="24"/>
        </w:rPr>
        <w:t>0912 Osnovno obrazovanje</w:t>
      </w:r>
      <w:r w:rsidRPr="00F42753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Podatak </w:t>
      </w:r>
      <w:r w:rsidR="00776C60">
        <w:rPr>
          <w:sz w:val="24"/>
          <w:szCs w:val="24"/>
        </w:rPr>
        <w:t>se odnosi na rashode poslovanja i rashode za nabavu nefinancijske imovine.</w:t>
      </w:r>
    </w:p>
    <w:p w:rsidR="00E43040" w:rsidRDefault="00E43040" w:rsidP="0001151E">
      <w:pPr>
        <w:pStyle w:val="ListParagraph"/>
        <w:ind w:left="1068"/>
        <w:rPr>
          <w:b/>
          <w:sz w:val="28"/>
          <w:szCs w:val="28"/>
        </w:rPr>
      </w:pPr>
    </w:p>
    <w:p w:rsidR="006A0069" w:rsidRDefault="006A0069" w:rsidP="00E43040"/>
    <w:p w:rsidR="006A0069" w:rsidRDefault="006A0069" w:rsidP="00E43040"/>
    <w:p w:rsidR="00E43040" w:rsidRDefault="00D52C0D" w:rsidP="00E43040">
      <w:bookmarkStart w:id="0" w:name="_GoBack"/>
      <w:bookmarkEnd w:id="0"/>
      <w:r>
        <w:t xml:space="preserve">U Osijeku, </w:t>
      </w:r>
      <w:r w:rsidR="00EB4A1A">
        <w:t>31. siječnja 2024</w:t>
      </w:r>
      <w:r w:rsidR="00A60BD7">
        <w:t>.</w:t>
      </w:r>
      <w:r w:rsidR="00D91C63">
        <w:t xml:space="preserve"> </w:t>
      </w:r>
      <w:r w:rsidR="00D91C63">
        <w:tab/>
      </w:r>
      <w:r w:rsidR="00D91C63">
        <w:tab/>
      </w:r>
      <w:r w:rsidR="00D91C63">
        <w:tab/>
      </w:r>
      <w:r w:rsidR="00D91C63">
        <w:tab/>
      </w:r>
      <w:r w:rsidR="00D91C63">
        <w:tab/>
        <w:t>Ravnatelj</w:t>
      </w:r>
      <w:r w:rsidR="00E43040">
        <w:t>:</w:t>
      </w:r>
    </w:p>
    <w:p w:rsidR="00E43040" w:rsidRDefault="00E43040" w:rsidP="00E43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63">
        <w:t>Marin Božić</w:t>
      </w:r>
      <w:r>
        <w:t>, prof.</w:t>
      </w:r>
    </w:p>
    <w:p w:rsidR="00E43040" w:rsidRDefault="003D40F7" w:rsidP="00E43040">
      <w:r>
        <w:t>Kla</w:t>
      </w:r>
      <w:r w:rsidR="00912D58">
        <w:t>sa:400-02/24-01/1</w:t>
      </w:r>
      <w:r w:rsidR="00E43040">
        <w:t xml:space="preserve">                                                                              </w:t>
      </w:r>
    </w:p>
    <w:p w:rsidR="00E43040" w:rsidRDefault="00D91C63" w:rsidP="00E43040">
      <w:r>
        <w:t>Urbroj:2158</w:t>
      </w:r>
      <w:r w:rsidR="00912D58">
        <w:t>-122-01-24</w:t>
      </w:r>
      <w:r w:rsidR="0012157A">
        <w:t>-1</w:t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</w:p>
    <w:p w:rsidR="00E43040" w:rsidRDefault="00E43040" w:rsidP="00E43040"/>
    <w:p w:rsidR="00E43040" w:rsidRPr="00E43040" w:rsidRDefault="00E43040" w:rsidP="00E43040"/>
    <w:p w:rsidR="00C85CA1" w:rsidRPr="00C85CA1" w:rsidRDefault="00C85CA1" w:rsidP="00C85CA1">
      <w:pPr>
        <w:pStyle w:val="ListParagraph"/>
        <w:ind w:left="708"/>
      </w:pPr>
    </w:p>
    <w:sectPr w:rsidR="00C85CA1" w:rsidRPr="00C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850"/>
    <w:multiLevelType w:val="hybridMultilevel"/>
    <w:tmpl w:val="53A2C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100"/>
    <w:multiLevelType w:val="hybridMultilevel"/>
    <w:tmpl w:val="AA341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E2"/>
    <w:multiLevelType w:val="hybridMultilevel"/>
    <w:tmpl w:val="6EE6D7CE"/>
    <w:lvl w:ilvl="0" w:tplc="F620D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FC35C5"/>
    <w:multiLevelType w:val="hybridMultilevel"/>
    <w:tmpl w:val="95BE1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A61"/>
    <w:multiLevelType w:val="hybridMultilevel"/>
    <w:tmpl w:val="29365394"/>
    <w:lvl w:ilvl="0" w:tplc="42F64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E8411A"/>
    <w:multiLevelType w:val="hybridMultilevel"/>
    <w:tmpl w:val="D982C990"/>
    <w:lvl w:ilvl="0" w:tplc="4C6C2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BB6F90"/>
    <w:multiLevelType w:val="hybridMultilevel"/>
    <w:tmpl w:val="CE1E065E"/>
    <w:lvl w:ilvl="0" w:tplc="2858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1A5466"/>
    <w:multiLevelType w:val="hybridMultilevel"/>
    <w:tmpl w:val="7E167A52"/>
    <w:lvl w:ilvl="0" w:tplc="E042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4A71F0"/>
    <w:multiLevelType w:val="hybridMultilevel"/>
    <w:tmpl w:val="654EED5C"/>
    <w:lvl w:ilvl="0" w:tplc="5BFE8C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E526FD"/>
    <w:multiLevelType w:val="hybridMultilevel"/>
    <w:tmpl w:val="ACF4BF5C"/>
    <w:lvl w:ilvl="0" w:tplc="BBC2A7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3F816776"/>
    <w:multiLevelType w:val="hybridMultilevel"/>
    <w:tmpl w:val="E972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02A1"/>
    <w:multiLevelType w:val="hybridMultilevel"/>
    <w:tmpl w:val="7A963628"/>
    <w:lvl w:ilvl="0" w:tplc="054CA0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3997F0D"/>
    <w:multiLevelType w:val="hybridMultilevel"/>
    <w:tmpl w:val="99E6A6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2"/>
    <w:rsid w:val="0001151E"/>
    <w:rsid w:val="00023D47"/>
    <w:rsid w:val="00031947"/>
    <w:rsid w:val="000656F2"/>
    <w:rsid w:val="0006704B"/>
    <w:rsid w:val="000E654E"/>
    <w:rsid w:val="0012157A"/>
    <w:rsid w:val="001675D0"/>
    <w:rsid w:val="001917EF"/>
    <w:rsid w:val="001C7FF0"/>
    <w:rsid w:val="001D2F59"/>
    <w:rsid w:val="001E5AC6"/>
    <w:rsid w:val="0020423C"/>
    <w:rsid w:val="00275DD6"/>
    <w:rsid w:val="002C5086"/>
    <w:rsid w:val="002E1633"/>
    <w:rsid w:val="002F4FC1"/>
    <w:rsid w:val="00306776"/>
    <w:rsid w:val="003A1B46"/>
    <w:rsid w:val="003C5E51"/>
    <w:rsid w:val="003D40F7"/>
    <w:rsid w:val="003D4394"/>
    <w:rsid w:val="005259F3"/>
    <w:rsid w:val="005366ED"/>
    <w:rsid w:val="005B1316"/>
    <w:rsid w:val="0060283D"/>
    <w:rsid w:val="00620032"/>
    <w:rsid w:val="006A0069"/>
    <w:rsid w:val="006F55C7"/>
    <w:rsid w:val="00752F20"/>
    <w:rsid w:val="0076681B"/>
    <w:rsid w:val="00776C60"/>
    <w:rsid w:val="007A3245"/>
    <w:rsid w:val="008D3C8B"/>
    <w:rsid w:val="008F6B29"/>
    <w:rsid w:val="00912D58"/>
    <w:rsid w:val="00981962"/>
    <w:rsid w:val="009978BC"/>
    <w:rsid w:val="009E0520"/>
    <w:rsid w:val="00A132FE"/>
    <w:rsid w:val="00A137FF"/>
    <w:rsid w:val="00A60BD7"/>
    <w:rsid w:val="00A96214"/>
    <w:rsid w:val="00AF1744"/>
    <w:rsid w:val="00B0156F"/>
    <w:rsid w:val="00B44164"/>
    <w:rsid w:val="00B47875"/>
    <w:rsid w:val="00B7435F"/>
    <w:rsid w:val="00BF3047"/>
    <w:rsid w:val="00C85CA1"/>
    <w:rsid w:val="00CD65A8"/>
    <w:rsid w:val="00CE0DD9"/>
    <w:rsid w:val="00CE5B80"/>
    <w:rsid w:val="00D2408C"/>
    <w:rsid w:val="00D52C0D"/>
    <w:rsid w:val="00D7746D"/>
    <w:rsid w:val="00D91C63"/>
    <w:rsid w:val="00DE3EC2"/>
    <w:rsid w:val="00E43040"/>
    <w:rsid w:val="00E821D2"/>
    <w:rsid w:val="00E933A8"/>
    <w:rsid w:val="00E9758A"/>
    <w:rsid w:val="00EB4A1A"/>
    <w:rsid w:val="00F16A64"/>
    <w:rsid w:val="00F402F9"/>
    <w:rsid w:val="00F42753"/>
    <w:rsid w:val="00F643BE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1DC"/>
  <w15:chartTrackingRefBased/>
  <w15:docId w15:val="{438620B6-FF1B-495D-A1A0-96EE408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D0"/>
    <w:pPr>
      <w:ind w:left="720"/>
      <w:contextualSpacing/>
    </w:pPr>
  </w:style>
  <w:style w:type="paragraph" w:styleId="NoSpacing">
    <w:name w:val="No Spacing"/>
    <w:uiPriority w:val="1"/>
    <w:qFormat/>
    <w:rsid w:val="00E97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18</cp:revision>
  <cp:lastPrinted>2024-01-31T09:34:00Z</cp:lastPrinted>
  <dcterms:created xsi:type="dcterms:W3CDTF">2020-01-30T10:06:00Z</dcterms:created>
  <dcterms:modified xsi:type="dcterms:W3CDTF">2024-01-31T09:45:00Z</dcterms:modified>
</cp:coreProperties>
</file>